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Rule="auto"/>
        <w:rPr>
          <w:rFonts w:ascii="Cambria" w:cs="Cambria" w:eastAsia="Cambria" w:hAnsi="Cambria"/>
          <w:b w:val="1"/>
          <w:color w:val="22222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highlight w:val="white"/>
        </w:rPr>
        <w:drawing>
          <wp:inline distB="114300" distT="114300" distL="114300" distR="114300">
            <wp:extent cx="5781675" cy="990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99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mbria" w:cs="Cambria" w:eastAsia="Cambria" w:hAnsi="Cambria"/>
          <w:b w:val="1"/>
          <w:color w:val="222222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CHAPTER-</w:t>
      </w:r>
      <w:r w:rsidDel="00000000" w:rsidR="00000000" w:rsidRPr="00000000">
        <w:rPr>
          <w:b w:val="1"/>
          <w:rtl w:val="0"/>
        </w:rPr>
        <w:t xml:space="preserve">RURAL AND URBAN LIVELIHOOD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WORKSHEET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I. Choose the correct options.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1. Mining and quarrying would fall in which of the following occupations?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a. Primary         b. Secondary      c. tertiary          d. services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2. Which among the following is the main reason for India to be termed as an Agrarian Country?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a. India depends primarily on industries.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b. India depends primarily on services.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c. India depends primarily on agriculture.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d. India depends primarily on imports.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3. The largest percentage of farmers belong to which of the following categories? 3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a. big farmers                    b. medium farmers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c. landless farmers           d. marginal farmers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4. Which among the following would constitute the majority of urban livelihood?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a. primary occupation           b. primary and secondary occupation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c. tertiary occupation            d. secondary and tertiary occupation d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5. Which among the following is/are the reason(s) for migration?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a. better jobs                             b. higher income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c. higher standard of living      d. all of the above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6. Two statements are given in the question below as Assertion (A) and Reason (R). Read the statements and choose the appropriate option: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Assertion: Growth and development of India is dependent on progress of both urban and rural areas.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Reason: Rural and urban areas are dependent on each other.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a. Both (A) and (R) are true, and (R) is the correct explanation of (A).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b. Both (A) and (R) are true, and (R) is not the correct explanation of (A).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C. (A) is true, but (R) is false.       d. (A) is false, and (R) is true.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7. Two statements are given in the question below as Assertion (A) and Reason (R), Read the statements and choose the appropriate option: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Assertion: In rural India, agriculture is the main economic activity of the majority of population,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Reason: There are hardly other occupations which can be successfully undertaken in rural areas.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a. Both (A) and (R) are true, and (R) is the correct explanation of (A).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b. Both (A) and (R) are true, and (R) is not the correct explanation of (A).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C. (A) is true, but (R) is false.       d. (A) is false, and (R) is true.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8. Two statements are given in the question below as Assertion (A) and Reason (R). Read the statements and choose the appropriate option: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Assertion: National Bank for Agriculture and Rural Development (NABARD) is the only bank for farmers in India.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Reason: The government has introduced schemes, incentives and programmes to improve the condition of farmers.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a. Both (A) and (R) are true, and (R) is the correct explanation of (A).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b. Both (A) and (R) are true, and (R) is not the correct explanation of (A).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C. (A) is true, but (R) is false.       d. (A) is false, and (R) is true.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9. Two statements are given in the question below as Assertion (A) and Reason (R). Read the statements and choose the appropriate option: Assertion: Based on the kind of work, occupations are divided into primary, secondary and tertiary.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Reason: All three sectors are related and dependent on each other for inputs.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a. Both (A) and (R) are true, and (R) is the correct explanation of (A).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b. Both (A) and (R) are true, and (R) is not the correct explanation of (A).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C. (A) is true, but (R) is false.        d. (A) is false, and (R) is true.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10. Two statements are given in the question below as Assertion (A) and Reason (R). Read the statements and choose the appropriate option: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Assertion: People seeking employment would always prefer employment in the organized sector over the unorganized sector.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Reason: Organized sector offers defined terms of employment, regular wages and other benefits, which the unorganized sector does not.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a. Both (A) and (R) are true, and (R) is the correct explanation of (A).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b. Both (A) and (R) are true, and (R) is not the correct explanation of (A).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c. (A) is true, but (R) is false.        d. (A) is false, and (R) is true.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II.Match the following,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Column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Column B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a. poultry farming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i.tertiary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b. transport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II. secondary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c. packed/processed food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iii. unorganized sector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d. vegetable vendor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iv. primary</w:t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a. a-iv; b-i; c-ii; d-iii                  b. a-lil; b-i; c-lv; d-il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c. a-iv; b-lii; c-il; d-i                  d. a-lil; b-iv; c-il; di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III. Refer to 'Let's Learn More' on page 226 and answer the following questions.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1. 'Operation Flood' relates to which of the following?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a. calamity prevention        c. milk production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b. dam construction            d. water conservation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2.Operation Flood originated in which of the following Indian states?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a. Uttar Pradesh    b. Karnataka    c. Gujarat      d. Maharashtra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